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pPr>
      <w:r>
        <w:rPr>
          <w:rFonts w:ascii="Times New Roman" w:hAnsi="Times New Roman"/>
          <w:caps w:val="1"/>
          <w:sz w:val="28"/>
          <w:szCs w:val="28"/>
          <w:rtl w:val="0"/>
          <w:lang w:val="en-US"/>
        </w:rPr>
        <w:t xml:space="preserve">JOB DESCRIPTION FOR St. Francis Xavier </w:t>
      </w:r>
    </w:p>
    <w:p>
      <w:pPr>
        <w:pStyle w:val="Normal.0"/>
        <w:spacing w:after="0" w:line="240" w:lineRule="auto"/>
        <w:jc w:val="center"/>
      </w:pPr>
      <w:r>
        <w:rPr>
          <w:rFonts w:ascii="Times New Roman" w:hAnsi="Times New Roman"/>
          <w:caps w:val="1"/>
          <w:sz w:val="28"/>
          <w:szCs w:val="28"/>
          <w:rtl w:val="0"/>
          <w:lang w:val="en-US"/>
        </w:rPr>
        <w:t>Early Childhood Development Center (ECDC)</w:t>
      </w:r>
    </w:p>
    <w:p>
      <w:pPr>
        <w:pStyle w:val="Normal.0"/>
        <w:spacing w:after="0" w:line="240" w:lineRule="auto"/>
        <w:jc w:val="center"/>
      </w:pPr>
      <w:r>
        <w:rPr>
          <w:rFonts w:ascii="Times New Roman" w:hAnsi="Times New Roman"/>
          <w:caps w:val="1"/>
          <w:sz w:val="28"/>
          <w:szCs w:val="28"/>
          <w:rtl w:val="0"/>
          <w:lang w:val="en-US"/>
        </w:rPr>
        <w:t xml:space="preserve"> SUMMER Teacher 2019</w:t>
      </w:r>
    </w:p>
    <w:p>
      <w:pPr>
        <w:pStyle w:val="Normal.0"/>
        <w:spacing w:after="80" w:line="240" w:lineRule="auto"/>
        <w:jc w:val="both"/>
      </w:pPr>
    </w:p>
    <w:p>
      <w:pPr>
        <w:pStyle w:val="Normal.0"/>
        <w:spacing w:after="0" w:line="240" w:lineRule="auto"/>
        <w:ind w:left="2160" w:hanging="2160"/>
        <w:jc w:val="both"/>
      </w:pPr>
      <w:r>
        <w:rPr>
          <w:rFonts w:ascii="Times New Roman" w:hAnsi="Times New Roman"/>
          <w:rtl w:val="0"/>
          <w:lang w:val="en-US"/>
        </w:rPr>
        <w:t>QUALIFICATIONS:</w:t>
        <w:tab/>
        <w:t>1. High school diploma or equivalent</w:t>
      </w:r>
    </w:p>
    <w:p>
      <w:pPr>
        <w:pStyle w:val="Normal.0"/>
        <w:spacing w:after="0" w:line="240" w:lineRule="auto"/>
        <w:ind w:left="2160" w:hanging="2160"/>
        <w:jc w:val="both"/>
      </w:pPr>
      <w:r>
        <w:rPr>
          <w:rFonts w:ascii="Times New Roman" w:cs="Times New Roman" w:hAnsi="Times New Roman" w:eastAsia="Times New Roman"/>
          <w:rtl w:val="0"/>
        </w:rPr>
        <w:tab/>
        <w:t>2. Experience supervising children preferred</w:t>
      </w:r>
    </w:p>
    <w:p>
      <w:pPr>
        <w:pStyle w:val="Normal.0"/>
        <w:spacing w:after="0" w:line="240" w:lineRule="auto"/>
        <w:ind w:left="2160" w:hanging="2160"/>
        <w:jc w:val="both"/>
      </w:pPr>
      <w:r>
        <w:rPr>
          <w:rFonts w:ascii="Times New Roman" w:cs="Times New Roman" w:hAnsi="Times New Roman" w:eastAsia="Times New Roman"/>
          <w:rtl w:val="0"/>
        </w:rPr>
        <w:tab/>
        <w:t>3. Must pass all State and Diocesan background checks</w:t>
      </w:r>
    </w:p>
    <w:p>
      <w:pPr>
        <w:pStyle w:val="Normal.0"/>
        <w:spacing w:after="0" w:line="240" w:lineRule="auto"/>
        <w:jc w:val="both"/>
      </w:pPr>
    </w:p>
    <w:p>
      <w:pPr>
        <w:pStyle w:val="Normal.0"/>
        <w:spacing w:after="0" w:line="240" w:lineRule="auto"/>
        <w:ind w:left="2160" w:hanging="2160"/>
        <w:jc w:val="both"/>
      </w:pPr>
      <w:r>
        <w:rPr>
          <w:rFonts w:ascii="Times New Roman" w:hAnsi="Times New Roman"/>
          <w:caps w:val="1"/>
          <w:rtl w:val="0"/>
          <w:lang w:val="en-US"/>
        </w:rPr>
        <w:t>JOB summary</w:t>
      </w:r>
      <w:r>
        <w:rPr>
          <w:rFonts w:ascii="Times New Roman" w:hAnsi="Times New Roman"/>
          <w:rtl w:val="0"/>
          <w:lang w:val="en-US"/>
        </w:rPr>
        <w:t>:</w:t>
        <w:tab/>
        <w:t>The Summer Teacher fulfills the mission of the ECDC by guiding, inspiring and educating students in a loving, Christ-centered environment.  The Summer Teacher is immediately responsible to the Director for the carrying out of policies of the ECDC and the Diocese of Tulsa as they relate to the function of the school, the classroom, and the immediate contact with students and parents.</w:t>
      </w:r>
    </w:p>
    <w:p>
      <w:pPr>
        <w:pStyle w:val="Normal.0"/>
        <w:spacing w:after="0" w:line="240" w:lineRule="auto"/>
        <w:jc w:val="both"/>
      </w:pPr>
    </w:p>
    <w:p>
      <w:pPr>
        <w:pStyle w:val="Normal.0"/>
        <w:spacing w:after="60" w:line="240" w:lineRule="auto"/>
        <w:jc w:val="both"/>
      </w:pPr>
      <w:r>
        <w:rPr>
          <w:rFonts w:ascii="Times New Roman" w:hAnsi="Times New Roman"/>
          <w:b w:val="1"/>
          <w:bCs w:val="1"/>
          <w:i w:val="1"/>
          <w:iCs w:val="1"/>
          <w:caps w:val="1"/>
          <w:rtl w:val="0"/>
          <w:lang w:val="en-US"/>
        </w:rPr>
        <w:t>Essential job functions:</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Supports and upholds the philosophy of Catholic education and the mission of the school</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Acts as a witness to Gospel values by modeling the teachings of the Catholic Church</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Supports and adheres to the policies and procedures of the ECDC</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Maintains confidentiality regarding school matters</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Communicates effectively with students, parents, and other professionals</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Demonstrates professionalism in conduct, demeanor, and work habits</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Supervises students at lunch, recess, and in routine movement</w:t>
      </w:r>
    </w:p>
    <w:p>
      <w:pPr>
        <w:pStyle w:val="Normal.0"/>
        <w:numPr>
          <w:ilvl w:val="0"/>
          <w:numId w:val="2"/>
        </w:numPr>
        <w:bidi w:val="0"/>
        <w:spacing w:after="0" w:line="240" w:lineRule="auto"/>
        <w:ind w:right="0"/>
        <w:jc w:val="both"/>
        <w:rPr>
          <w:rFonts w:ascii="Times New Roman" w:hAnsi="Times New Roman"/>
          <w:rtl w:val="0"/>
          <w:lang w:val="en-US"/>
        </w:rPr>
      </w:pPr>
      <w:r>
        <w:rPr>
          <w:rFonts w:ascii="Times New Roman" w:hAnsi="Times New Roman"/>
          <w:rtl w:val="0"/>
          <w:lang w:val="en-US"/>
        </w:rPr>
        <w:t xml:space="preserve">Performs clerical tasks, prepares instructional materials and bulletin boards </w:t>
      </w:r>
    </w:p>
    <w:p>
      <w:pPr>
        <w:pStyle w:val="Normal.0"/>
        <w:numPr>
          <w:ilvl w:val="0"/>
          <w:numId w:val="2"/>
        </w:numPr>
        <w:bidi w:val="0"/>
        <w:spacing w:after="0" w:line="240" w:lineRule="auto"/>
        <w:ind w:right="0"/>
        <w:jc w:val="both"/>
        <w:rPr>
          <w:rFonts w:ascii="Times New Roman" w:hAnsi="Times New Roman"/>
          <w:b w:val="1"/>
          <w:bCs w:val="1"/>
          <w:i w:val="1"/>
          <w:iCs w:val="1"/>
          <w:rtl w:val="0"/>
          <w:lang w:val="en-US"/>
        </w:rPr>
      </w:pPr>
      <w:r>
        <w:rPr>
          <w:rFonts w:ascii="Times New Roman" w:hAnsi="Times New Roman"/>
          <w:b w:val="0"/>
          <w:bCs w:val="0"/>
          <w:i w:val="0"/>
          <w:iCs w:val="0"/>
          <w:rtl w:val="0"/>
          <w:lang w:val="en-US"/>
        </w:rPr>
        <w:t>Demonstrates professionalism in conduct, demeanor, and work habits</w:t>
      </w:r>
    </w:p>
    <w:p>
      <w:pPr>
        <w:pStyle w:val="Normal.0"/>
        <w:numPr>
          <w:ilvl w:val="0"/>
          <w:numId w:val="2"/>
        </w:numPr>
        <w:bidi w:val="0"/>
        <w:spacing w:after="0" w:line="240" w:lineRule="auto"/>
        <w:ind w:right="0"/>
        <w:jc w:val="both"/>
        <w:rPr>
          <w:rFonts w:ascii="Times New Roman" w:hAnsi="Times New Roman"/>
          <w:b w:val="1"/>
          <w:bCs w:val="1"/>
          <w:i w:val="1"/>
          <w:iCs w:val="1"/>
          <w:rtl w:val="0"/>
          <w:lang w:val="en-US"/>
        </w:rPr>
      </w:pPr>
      <w:r>
        <w:rPr>
          <w:rFonts w:ascii="Times New Roman" w:hAnsi="Times New Roman"/>
          <w:b w:val="0"/>
          <w:bCs w:val="0"/>
          <w:i w:val="0"/>
          <w:iCs w:val="0"/>
          <w:rtl w:val="0"/>
          <w:lang w:val="en-US"/>
        </w:rPr>
        <w:t>Maintains a work schedule that maximizes availability to the ECDC, students and staff</w:t>
      </w:r>
      <w:r>
        <w:rPr>
          <w:rFonts w:ascii="Times New Roman" w:hAnsi="Times New Roman"/>
          <w:b w:val="1"/>
          <w:bCs w:val="1"/>
          <w:i w:val="1"/>
          <w:iCs w:val="1"/>
          <w:caps w:val="1"/>
          <w:rtl w:val="0"/>
          <w:lang w:val="en-US"/>
        </w:rPr>
        <w:t xml:space="preserve"> </w:t>
      </w:r>
    </w:p>
    <w:p>
      <w:pPr>
        <w:pStyle w:val="Normal.0"/>
        <w:spacing w:after="0" w:line="240" w:lineRule="auto"/>
        <w:jc w:val="both"/>
      </w:pPr>
    </w:p>
    <w:p>
      <w:pPr>
        <w:pStyle w:val="Normal.0"/>
        <w:spacing w:after="60" w:line="240" w:lineRule="auto"/>
        <w:jc w:val="both"/>
      </w:pPr>
      <w:r>
        <w:rPr>
          <w:rFonts w:ascii="Times New Roman" w:hAnsi="Times New Roman"/>
          <w:b w:val="1"/>
          <w:bCs w:val="1"/>
          <w:i w:val="1"/>
          <w:iCs w:val="1"/>
          <w:caps w:val="1"/>
          <w:rtl w:val="0"/>
          <w:lang w:val="en-US"/>
        </w:rPr>
        <w:t>Important job functions:</w:t>
      </w:r>
    </w:p>
    <w:p>
      <w:pPr>
        <w:pStyle w:val="Normal.0"/>
        <w:numPr>
          <w:ilvl w:val="0"/>
          <w:numId w:val="4"/>
        </w:numPr>
        <w:bidi w:val="0"/>
        <w:spacing w:after="0" w:line="240" w:lineRule="auto"/>
        <w:ind w:right="0"/>
        <w:jc w:val="both"/>
        <w:rPr>
          <w:rFonts w:ascii="Times New Roman" w:hAnsi="Times New Roman"/>
          <w:rtl w:val="0"/>
          <w:lang w:val="en-US"/>
        </w:rPr>
      </w:pPr>
      <w:r>
        <w:rPr>
          <w:rFonts w:ascii="Times New Roman" w:hAnsi="Times New Roman"/>
          <w:rtl w:val="0"/>
          <w:lang w:val="en-US"/>
        </w:rPr>
        <w:t>Cooperates with and participates in the planning and evaluating of the ECDC programs</w:t>
      </w:r>
    </w:p>
    <w:p>
      <w:pPr>
        <w:pStyle w:val="Normal.0"/>
        <w:numPr>
          <w:ilvl w:val="0"/>
          <w:numId w:val="4"/>
        </w:numPr>
        <w:bidi w:val="0"/>
        <w:spacing w:after="0" w:line="240" w:lineRule="auto"/>
        <w:ind w:right="0"/>
        <w:jc w:val="both"/>
        <w:rPr>
          <w:rFonts w:ascii="Times New Roman" w:hAnsi="Times New Roman"/>
          <w:rtl w:val="0"/>
          <w:lang w:val="en-US"/>
        </w:rPr>
      </w:pPr>
      <w:r>
        <w:rPr>
          <w:rFonts w:ascii="Times New Roman" w:hAnsi="Times New Roman"/>
          <w:rtl w:val="0"/>
          <w:lang w:val="en-US"/>
        </w:rPr>
        <w:t>Maintains current and accurate records according to school policy</w:t>
      </w:r>
    </w:p>
    <w:p>
      <w:pPr>
        <w:pStyle w:val="Normal.0"/>
        <w:numPr>
          <w:ilvl w:val="0"/>
          <w:numId w:val="4"/>
        </w:numPr>
        <w:bidi w:val="0"/>
        <w:spacing w:after="0" w:line="240" w:lineRule="auto"/>
        <w:ind w:right="0"/>
        <w:jc w:val="both"/>
        <w:rPr>
          <w:rFonts w:ascii="Times New Roman" w:hAnsi="Times New Roman"/>
          <w:rtl w:val="0"/>
          <w:lang w:val="en-US"/>
        </w:rPr>
      </w:pPr>
      <w:r>
        <w:rPr>
          <w:rFonts w:ascii="Times New Roman" w:hAnsi="Times New Roman"/>
          <w:rtl w:val="0"/>
          <w:lang w:val="en-US"/>
        </w:rPr>
        <w:t>Maintains good relationships and work cooperatively with many people, such as directors, pastors, clergy, diocesan officials, department heads, supervisors, fellow teachers, teacher aides, students, parents, secretaries, and custodians, in planning activities and policies relating to the ECDC</w:t>
      </w:r>
    </w:p>
    <w:p>
      <w:pPr>
        <w:pStyle w:val="Normal.0"/>
        <w:numPr>
          <w:ilvl w:val="0"/>
          <w:numId w:val="4"/>
        </w:numPr>
        <w:bidi w:val="0"/>
        <w:spacing w:after="0" w:line="240" w:lineRule="auto"/>
        <w:ind w:right="0"/>
        <w:jc w:val="both"/>
        <w:rPr>
          <w:rFonts w:ascii="Times New Roman" w:hAnsi="Times New Roman"/>
          <w:rtl w:val="0"/>
          <w:lang w:val="en-US"/>
        </w:rPr>
      </w:pPr>
      <w:r>
        <w:rPr>
          <w:rFonts w:ascii="Times New Roman" w:hAnsi="Times New Roman"/>
          <w:rtl w:val="0"/>
          <w:lang w:val="en-US"/>
        </w:rPr>
        <w:t>Ability to follow directions and handle multiple tasks</w:t>
      </w:r>
    </w:p>
    <w:p>
      <w:pPr>
        <w:pStyle w:val="Normal.0"/>
        <w:spacing w:after="60" w:line="240" w:lineRule="auto"/>
        <w:jc w:val="both"/>
      </w:pPr>
    </w:p>
    <w:p>
      <w:pPr>
        <w:pStyle w:val="Normal.0"/>
        <w:spacing w:after="60" w:line="240" w:lineRule="auto"/>
        <w:jc w:val="both"/>
      </w:pPr>
      <w:r>
        <w:rPr>
          <w:rFonts w:ascii="Times New Roman" w:hAnsi="Times New Roman"/>
          <w:b w:val="1"/>
          <w:bCs w:val="1"/>
          <w:i w:val="1"/>
          <w:iCs w:val="1"/>
          <w:caps w:val="1"/>
          <w:rtl w:val="0"/>
          <w:lang w:val="en-US"/>
        </w:rPr>
        <w:t>Knowledge, Skills, and Abilities:</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Knowledge of the basic teachings of the Catholic Church</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Knowledge of child development, learning and behavior</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Able to manage student behavior</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Able to communicate effectively in both written and verbal form</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Able to work well with others in a school community</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Skill in handling multiple tasks simultaneously</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Skill in job appropriate technology</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Skill in critical thinking and planning</w:t>
      </w:r>
    </w:p>
    <w:p>
      <w:pPr>
        <w:pStyle w:val="Normal.0"/>
        <w:numPr>
          <w:ilvl w:val="0"/>
          <w:numId w:val="6"/>
        </w:numPr>
        <w:bidi w:val="0"/>
        <w:spacing w:after="0" w:line="240" w:lineRule="auto"/>
        <w:ind w:right="0"/>
        <w:jc w:val="both"/>
        <w:rPr>
          <w:rFonts w:ascii="Times New Roman" w:hAnsi="Times New Roman"/>
          <w:rtl w:val="0"/>
          <w:lang w:val="en-US"/>
        </w:rPr>
      </w:pPr>
      <w:r>
        <w:rPr>
          <w:rFonts w:ascii="Times New Roman" w:hAnsi="Times New Roman"/>
          <w:rtl w:val="0"/>
          <w:lang w:val="en-US"/>
        </w:rPr>
        <w:t>Skill in motivating and engaging students in the learning process</w:t>
      </w:r>
    </w:p>
    <w:p>
      <w:pPr>
        <w:pStyle w:val="Normal.0"/>
        <w:spacing w:after="60" w:line="240" w:lineRule="auto"/>
        <w:jc w:val="both"/>
      </w:pPr>
    </w:p>
    <w:p>
      <w:pPr>
        <w:pStyle w:val="Normal.0"/>
        <w:spacing w:after="60" w:line="240" w:lineRule="auto"/>
        <w:jc w:val="both"/>
      </w:pPr>
      <w:r>
        <w:rPr>
          <w:rFonts w:ascii="Times New Roman" w:hAnsi="Times New Roman"/>
          <w:b w:val="1"/>
          <w:bCs w:val="1"/>
          <w:i w:val="1"/>
          <w:iCs w:val="1"/>
          <w:caps w:val="1"/>
          <w:rtl w:val="0"/>
          <w:lang w:val="en-US"/>
        </w:rPr>
        <w:t>Mental/Physical Demands:</w:t>
      </w:r>
    </w:p>
    <w:p>
      <w:pPr>
        <w:pStyle w:val="Normal.0"/>
        <w:numPr>
          <w:ilvl w:val="0"/>
          <w:numId w:val="8"/>
        </w:numPr>
        <w:bidi w:val="0"/>
        <w:spacing w:after="0" w:line="240" w:lineRule="auto"/>
        <w:ind w:right="0"/>
        <w:jc w:val="both"/>
        <w:rPr>
          <w:rFonts w:ascii="Times New Roman" w:hAnsi="Times New Roman"/>
          <w:rtl w:val="0"/>
          <w:lang w:val="en-US"/>
        </w:rPr>
      </w:pPr>
      <w:r>
        <w:rPr>
          <w:rFonts w:ascii="Times New Roman" w:hAnsi="Times New Roman"/>
          <w:rtl w:val="0"/>
          <w:lang w:val="en-US"/>
        </w:rPr>
        <w:t>Required to lift or carry supplies, textbooks, furniture, and equipment</w:t>
      </w:r>
    </w:p>
    <w:p>
      <w:pPr>
        <w:pStyle w:val="Normal.0"/>
        <w:numPr>
          <w:ilvl w:val="0"/>
          <w:numId w:val="8"/>
        </w:numPr>
        <w:bidi w:val="0"/>
        <w:spacing w:after="0" w:line="240" w:lineRule="auto"/>
        <w:ind w:right="0"/>
        <w:jc w:val="both"/>
        <w:rPr>
          <w:rFonts w:ascii="Times New Roman" w:hAnsi="Times New Roman"/>
          <w:rtl w:val="0"/>
          <w:lang w:val="en-US"/>
        </w:rPr>
      </w:pPr>
      <w:r>
        <w:rPr>
          <w:rFonts w:ascii="Times New Roman" w:hAnsi="Times New Roman"/>
          <w:rtl w:val="0"/>
          <w:lang w:val="en-US"/>
        </w:rPr>
        <w:t>Required to maintain composure and avoid inappropriate displays of anger</w:t>
      </w:r>
    </w:p>
    <w:p>
      <w:pPr>
        <w:pStyle w:val="Normal.0"/>
        <w:numPr>
          <w:ilvl w:val="0"/>
          <w:numId w:val="8"/>
        </w:numPr>
        <w:bidi w:val="0"/>
        <w:spacing w:after="0" w:line="240" w:lineRule="auto"/>
        <w:ind w:right="0"/>
        <w:jc w:val="both"/>
        <w:rPr>
          <w:rFonts w:ascii="Times New Roman" w:hAnsi="Times New Roman"/>
          <w:rtl w:val="0"/>
          <w:lang w:val="en-US"/>
        </w:rPr>
      </w:pPr>
      <w:r>
        <w:rPr>
          <w:rFonts w:ascii="Times New Roman" w:hAnsi="Times New Roman"/>
          <w:rtl w:val="0"/>
          <w:lang w:val="en-US"/>
        </w:rPr>
        <w:t>Required to sit, stand, bend, stoop, reach, grab, pull, hear, see, and speak on a daily basis</w:t>
      </w:r>
    </w:p>
    <w:p>
      <w:pPr>
        <w:pStyle w:val="Normal.0"/>
        <w:numPr>
          <w:ilvl w:val="0"/>
          <w:numId w:val="8"/>
        </w:numPr>
        <w:bidi w:val="0"/>
        <w:spacing w:after="0" w:line="240" w:lineRule="auto"/>
        <w:ind w:right="0"/>
        <w:jc w:val="both"/>
        <w:rPr>
          <w:rFonts w:ascii="Times New Roman" w:hAnsi="Times New Roman"/>
          <w:rtl w:val="0"/>
          <w:lang w:val="en-US"/>
        </w:rPr>
      </w:pPr>
      <w:r>
        <w:rPr>
          <w:rFonts w:ascii="Times New Roman" w:hAnsi="Times New Roman"/>
          <w:rtl w:val="0"/>
          <w:lang w:val="en-US"/>
        </w:rPr>
        <w:t>Required to perform repetitive physical tasks such as computer keyboarding, writing, and reading</w:t>
      </w:r>
    </w:p>
    <w:p>
      <w:pPr>
        <w:pStyle w:val="Normal.0"/>
        <w:numPr>
          <w:ilvl w:val="0"/>
          <w:numId w:val="8"/>
        </w:numPr>
        <w:bidi w:val="0"/>
        <w:spacing w:after="0" w:line="240" w:lineRule="auto"/>
        <w:ind w:right="0"/>
        <w:jc w:val="both"/>
        <w:rPr>
          <w:rFonts w:ascii="Times New Roman" w:hAnsi="Times New Roman"/>
          <w:rtl w:val="0"/>
          <w:lang w:val="en-US"/>
        </w:rPr>
      </w:pPr>
      <w:r>
        <w:rPr>
          <w:rFonts w:ascii="Times New Roman" w:hAnsi="Times New Roman"/>
          <w:rtl w:val="0"/>
          <w:lang w:val="en-US"/>
        </w:rPr>
        <w:t>Required to monitor students in a variety of locations including those with noise</w:t>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